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550B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6C0FF4">
        <w:rPr>
          <w:noProof/>
          <w:lang w:eastAsia="ru-RU"/>
        </w:rPr>
        <w:drawing>
          <wp:inline distT="0" distB="0" distL="0" distR="0" wp14:anchorId="6CA68CBA" wp14:editId="4C71A55E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FF4">
        <w:t xml:space="preserve">               </w:t>
      </w:r>
      <w:r w:rsidR="005550BC">
        <w:t xml:space="preserve">          </w:t>
      </w:r>
      <w:r w:rsidRPr="006C0FF4">
        <w:t xml:space="preserve"> </w:t>
      </w: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550B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550BC" w:rsidRDefault="008B6EDB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Управленческий учет</w:t>
      </w:r>
      <w:r w:rsidR="00AD7754" w:rsidRPr="005550B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EF156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EF156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5B1769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6C0FF4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8B6EDB" w:rsidRDefault="00071505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32"/>
          <w:lang w:val="kk-KZ"/>
        </w:rPr>
        <w:t>Астана</w:t>
      </w:r>
    </w:p>
    <w:p w:rsidR="005550B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5A23FF" w:rsidRPr="00513C0B" w:rsidRDefault="00AD7754" w:rsidP="005A2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A23FF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пользователи бухгалтерской учетной информации:</w:t>
      </w:r>
    </w:p>
    <w:p w:rsidR="005A23FF" w:rsidRPr="00513C0B" w:rsidRDefault="00871BCD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предприятия;</w:t>
      </w:r>
    </w:p>
    <w:p w:rsidR="000948FF" w:rsidRPr="00513C0B" w:rsidRDefault="00871BCD" w:rsidP="005A2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5A23FF" w:rsidRPr="00513C0B">
        <w:rPr>
          <w:rFonts w:ascii="Times New Roman" w:hAnsi="Times New Roman"/>
          <w:sz w:val="24"/>
          <w:szCs w:val="24"/>
          <w:lang w:eastAsia="ru-RU"/>
        </w:rPr>
        <w:t>налоговые</w:t>
      </w:r>
      <w:proofErr w:type="gramEnd"/>
      <w:r w:rsidR="005A23FF" w:rsidRPr="00513C0B">
        <w:rPr>
          <w:rFonts w:ascii="Times New Roman" w:hAnsi="Times New Roman"/>
          <w:sz w:val="24"/>
          <w:szCs w:val="24"/>
          <w:lang w:eastAsia="ru-RU"/>
        </w:rPr>
        <w:t xml:space="preserve"> органы</w:t>
      </w:r>
    </w:p>
    <w:p w:rsidR="005A23FF" w:rsidRPr="00513C0B" w:rsidRDefault="00871BCD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управленческий</w:t>
      </w:r>
      <w:proofErr w:type="gramEnd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 предприятия </w:t>
      </w:r>
    </w:p>
    <w:p w:rsidR="000948FF" w:rsidRPr="00513C0B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="000948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23FF" w:rsidRPr="00513C0B">
        <w:rPr>
          <w:rFonts w:ascii="Times New Roman" w:eastAsia="Times New Roman" w:hAnsi="Times New Roman"/>
          <w:sz w:val="24"/>
          <w:szCs w:val="24"/>
          <w:lang w:eastAsia="ru-RU"/>
        </w:rPr>
        <w:t>руководители структурных подразделений</w:t>
      </w:r>
    </w:p>
    <w:p w:rsidR="00F003FE" w:rsidRPr="00513C0B" w:rsidRDefault="00F003FE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AEC" w:rsidRPr="00513C0B" w:rsidRDefault="00AD7754" w:rsidP="0099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C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4AEC" w:rsidRPr="00513C0B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Контролируемые и неконтролируемые отклонения и причины их  возникновения</w:t>
      </w:r>
      <w:r w:rsidR="00994AEC" w:rsidRPr="00513C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4AEC" w:rsidRPr="00513C0B" w:rsidRDefault="00871BCD" w:rsidP="00994A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94AEC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типовое</w:t>
      </w:r>
      <w:proofErr w:type="gramEnd"/>
      <w:r w:rsidR="00994AEC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отклонение </w:t>
      </w:r>
    </w:p>
    <w:p w:rsidR="00994AEC" w:rsidRPr="00513C0B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94AEC" w:rsidRPr="00513C0B">
        <w:rPr>
          <w:rFonts w:ascii="Times New Roman" w:hAnsi="Times New Roman"/>
          <w:sz w:val="24"/>
          <w:szCs w:val="24"/>
          <w:lang w:eastAsia="ru-RU"/>
        </w:rPr>
        <w:t>связаны</w:t>
      </w:r>
      <w:proofErr w:type="gramEnd"/>
      <w:r w:rsidR="00994AEC" w:rsidRPr="00513C0B">
        <w:rPr>
          <w:rFonts w:ascii="Times New Roman" w:hAnsi="Times New Roman"/>
          <w:sz w:val="24"/>
          <w:szCs w:val="24"/>
          <w:lang w:eastAsia="ru-RU"/>
        </w:rPr>
        <w:t xml:space="preserve"> с материалами, вызываются внешними и внутренними изменениями </w:t>
      </w:r>
      <w:r w:rsidR="00994AEC" w:rsidRPr="00513C0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948FF" w:rsidRPr="00513C0B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94AEC" w:rsidRPr="00513C0B">
        <w:rPr>
          <w:rFonts w:ascii="Times New Roman" w:hAnsi="Times New Roman"/>
          <w:bCs/>
          <w:sz w:val="24"/>
          <w:szCs w:val="24"/>
          <w:lang w:eastAsia="ru-RU"/>
        </w:rPr>
        <w:t>возникает  по</w:t>
      </w:r>
      <w:proofErr w:type="gramEnd"/>
      <w:r w:rsidR="00994AEC" w:rsidRPr="00513C0B">
        <w:rPr>
          <w:rFonts w:ascii="Times New Roman" w:hAnsi="Times New Roman"/>
          <w:bCs/>
          <w:sz w:val="24"/>
          <w:szCs w:val="24"/>
          <w:lang w:eastAsia="ru-RU"/>
        </w:rPr>
        <w:t xml:space="preserve"> вине поставщиков</w:t>
      </w:r>
    </w:p>
    <w:p w:rsidR="00046E8C" w:rsidRPr="00513C0B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4AEC" w:rsidRPr="00513C0B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="00994AEC" w:rsidRPr="00513C0B">
        <w:rPr>
          <w:rFonts w:ascii="Times New Roman" w:hAnsi="Times New Roman"/>
          <w:sz w:val="24"/>
          <w:szCs w:val="24"/>
          <w:lang w:eastAsia="ru-RU"/>
        </w:rPr>
        <w:t xml:space="preserve"> анализируются налоговым агентом</w:t>
      </w:r>
    </w:p>
    <w:p w:rsidR="000948FF" w:rsidRPr="00513C0B" w:rsidRDefault="000948FF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E0" w:rsidRPr="00513C0B" w:rsidRDefault="000526E7" w:rsidP="00DB1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hAnsi="Times New Roman" w:cs="Times New Roman"/>
          <w:b/>
          <w:sz w:val="24"/>
          <w:szCs w:val="24"/>
        </w:rPr>
        <w:t>3</w:t>
      </w:r>
      <w:r w:rsidRPr="00513C0B">
        <w:rPr>
          <w:rFonts w:ascii="Times New Roman" w:hAnsi="Times New Roman" w:cs="Times New Roman"/>
          <w:sz w:val="24"/>
          <w:szCs w:val="24"/>
        </w:rPr>
        <w:t xml:space="preserve">. </w:t>
      </w:r>
      <w:r w:rsidR="00DB1BE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прямых затрат (материальных и затрат на оплату труда) и порядок их списания на заказ</w:t>
      </w:r>
    </w:p>
    <w:p w:rsidR="00DB1BE0" w:rsidRPr="00513C0B" w:rsidRDefault="00871BCD" w:rsidP="00DB1BE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учитываются</w:t>
      </w:r>
      <w:proofErr w:type="gramEnd"/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местам возникновения и включаются в себестоимость отдельных заказов в соответствии с установленной базой распределения  </w:t>
      </w:r>
    </w:p>
    <w:p w:rsidR="000948FF" w:rsidRPr="00513C0B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отражаются как затраты периода </w:t>
      </w:r>
      <w:r w:rsidR="00DB1BE0" w:rsidRPr="00513C0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948FF" w:rsidRPr="00513C0B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="000948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0948FF" w:rsidRPr="00513C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B1BE0" w:rsidRPr="00513C0B">
        <w:rPr>
          <w:rFonts w:ascii="Times New Roman" w:hAnsi="Times New Roman"/>
          <w:bCs/>
          <w:sz w:val="24"/>
          <w:szCs w:val="24"/>
          <w:lang w:eastAsia="ru-RU"/>
        </w:rPr>
        <w:t>осуществляется</w:t>
      </w:r>
      <w:proofErr w:type="gramEnd"/>
      <w:r w:rsidR="00DB1BE0" w:rsidRPr="00513C0B">
        <w:rPr>
          <w:rFonts w:ascii="Times New Roman" w:hAnsi="Times New Roman"/>
          <w:bCs/>
          <w:sz w:val="24"/>
          <w:szCs w:val="24"/>
          <w:lang w:eastAsia="ru-RU"/>
        </w:rPr>
        <w:t xml:space="preserve"> через счета расходов</w:t>
      </w:r>
    </w:p>
    <w:p w:rsidR="00DB1BE0" w:rsidRPr="00513C0B" w:rsidRDefault="00871BCD" w:rsidP="00DB1BE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учитываются</w:t>
      </w:r>
      <w:proofErr w:type="gramEnd"/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разрезе установленных статей калькуляции по отдельным производственным заказам</w:t>
      </w:r>
    </w:p>
    <w:p w:rsidR="00F003FE" w:rsidRPr="00513C0B" w:rsidRDefault="00F003FE" w:rsidP="00DB1BE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4F90" w:rsidRPr="00513C0B" w:rsidRDefault="000526E7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4F9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Натуральные единицы измерения продукции:</w:t>
      </w:r>
    </w:p>
    <w:p w:rsidR="00A04F90" w:rsidRPr="00513C0B" w:rsidRDefault="00871BCD" w:rsidP="00A04F9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килограммы</w:t>
      </w:r>
      <w:proofErr w:type="gramEnd"/>
    </w:p>
    <w:p w:rsidR="00A04F90" w:rsidRPr="00513C0B" w:rsidRDefault="00A04F90" w:rsidP="00A04F9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тенге</w:t>
      </w:r>
      <w:proofErr w:type="gramEnd"/>
    </w:p>
    <w:p w:rsidR="00A04F90" w:rsidRPr="00513C0B" w:rsidRDefault="00A04F90" w:rsidP="00A04F9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) нормо-час</w:t>
      </w:r>
    </w:p>
    <w:p w:rsidR="00A04F90" w:rsidRPr="00513C0B" w:rsidRDefault="00A04F90" w:rsidP="00A04F9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единицу мощности</w:t>
      </w:r>
    </w:p>
    <w:p w:rsidR="00871BCD" w:rsidRPr="00513C0B" w:rsidRDefault="00871BCD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BE0" w:rsidRPr="00513C0B" w:rsidRDefault="000526E7" w:rsidP="00DB1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B1BE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Подразделение, где нет запасов незавершенного производства на начало периода, вводит в процесс производства 1.500ед. продукции:</w:t>
      </w:r>
    </w:p>
    <w:p w:rsidR="00DB1BE0" w:rsidRPr="00513C0B" w:rsidRDefault="00DB1BE0" w:rsidP="00DB1BE0">
      <w:pPr>
        <w:widowControl w:val="0"/>
        <w:numPr>
          <w:ilvl w:val="0"/>
          <w:numId w:val="47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900 ед. полностью </w:t>
      </w:r>
      <w:proofErr w:type="gramStart"/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закончены</w:t>
      </w:r>
      <w:proofErr w:type="gramEnd"/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обработкой;</w:t>
      </w:r>
    </w:p>
    <w:p w:rsidR="00DB1BE0" w:rsidRPr="00513C0B" w:rsidRDefault="00DB1BE0" w:rsidP="00DB1BE0">
      <w:pPr>
        <w:widowControl w:val="0"/>
        <w:numPr>
          <w:ilvl w:val="0"/>
          <w:numId w:val="47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400 ед. </w:t>
      </w:r>
      <w:proofErr w:type="gramStart"/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закончены</w:t>
      </w:r>
      <w:proofErr w:type="gramEnd"/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половину;</w:t>
      </w:r>
    </w:p>
    <w:p w:rsidR="00DB1BE0" w:rsidRPr="00513C0B" w:rsidRDefault="00DB1BE0" w:rsidP="00DB1BE0">
      <w:pPr>
        <w:widowControl w:val="0"/>
        <w:numPr>
          <w:ilvl w:val="0"/>
          <w:numId w:val="47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ед. отбракованы.</w:t>
      </w:r>
    </w:p>
    <w:p w:rsidR="00DB1BE0" w:rsidRPr="00513C0B" w:rsidRDefault="00DB1BE0" w:rsidP="00DB1BE0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материалов – 4 500₸ (все материалы вносятся в начале процесса), стоимость обработки составляет 2 600₸. Потери были обнаружены на стадии завершения производства, хотя они не ожидались. Стоимость готовой продукции составит: </w:t>
      </w:r>
    </w:p>
    <w:p w:rsidR="00DB1BE0" w:rsidRPr="00513C0B" w:rsidRDefault="00871BCD" w:rsidP="00DB1BE0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4 500₸</w:t>
      </w:r>
    </w:p>
    <w:p w:rsidR="00DB1BE0" w:rsidRPr="00513C0B" w:rsidRDefault="00871BCD" w:rsidP="00DB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500₸</w:t>
      </w:r>
    </w:p>
    <w:p w:rsidR="00DB1BE0" w:rsidRPr="00513C0B" w:rsidRDefault="00871BCD" w:rsidP="00DB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100₸</w:t>
      </w:r>
    </w:p>
    <w:p w:rsidR="00DB1BE0" w:rsidRPr="00513C0B" w:rsidRDefault="00871BCD" w:rsidP="00DB1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000₸</w:t>
      </w:r>
    </w:p>
    <w:p w:rsidR="00B23575" w:rsidRPr="00513C0B" w:rsidRDefault="00B23575" w:rsidP="00DB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90" w:rsidRPr="00513C0B" w:rsidRDefault="000526E7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A04F9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учете побочных продуктов:</w:t>
      </w:r>
    </w:p>
    <w:p w:rsidR="00A04F90" w:rsidRPr="00513C0B" w:rsidRDefault="00871BCD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используется метод учета по времени реализации</w:t>
      </w:r>
    </w:p>
    <w:p w:rsidR="00A04F90" w:rsidRPr="00513C0B" w:rsidRDefault="00A04F90" w:rsidP="00A04F90">
      <w:pPr>
        <w:tabs>
          <w:tab w:val="left" w:pos="284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13C0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комплексные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издержки распределяются по совместно производимым продуктам пропорционально оценкам выручки от реализации</w:t>
      </w:r>
    </w:p>
    <w:p w:rsidR="00A04F90" w:rsidRPr="00513C0B" w:rsidRDefault="00A04F90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гарантируется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, что оценка стоимости ТМЗ не превысит чистую выручку от реализации</w:t>
      </w:r>
    </w:p>
    <w:p w:rsidR="00A04F90" w:rsidRPr="00513C0B" w:rsidRDefault="00A04F90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предполагается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, что более высоким ценам реализации соответствуют более высокие затраты</w:t>
      </w:r>
    </w:p>
    <w:p w:rsidR="00A70995" w:rsidRPr="00513C0B" w:rsidRDefault="00A70995" w:rsidP="00A04F90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bidi="en-US"/>
        </w:rPr>
      </w:pPr>
    </w:p>
    <w:p w:rsidR="00A04F90" w:rsidRPr="00513C0B" w:rsidRDefault="00A04F90" w:rsidP="00A04F90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bidi="en-US"/>
        </w:rPr>
      </w:pPr>
    </w:p>
    <w:p w:rsidR="00DB1BE0" w:rsidRPr="00513C0B" w:rsidRDefault="00DB1BE0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bidi="en-US"/>
        </w:rPr>
      </w:pPr>
    </w:p>
    <w:p w:rsidR="005A23FF" w:rsidRPr="00513C0B" w:rsidRDefault="000526E7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lastRenderedPageBreak/>
        <w:t xml:space="preserve">7. </w:t>
      </w:r>
      <w:r w:rsidR="005A23FF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Элементы метода управленческого учета:</w:t>
      </w:r>
    </w:p>
    <w:p w:rsidR="005A23FF" w:rsidRPr="00513C0B" w:rsidRDefault="00871BCD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лимитирование</w:t>
      </w:r>
      <w:proofErr w:type="spellEnd"/>
      <w:proofErr w:type="gramEnd"/>
    </w:p>
    <w:p w:rsidR="005A23FF" w:rsidRPr="00513C0B" w:rsidRDefault="00871BCD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</w:t>
      </w:r>
      <w:proofErr w:type="gramEnd"/>
    </w:p>
    <w:p w:rsidR="005A23FF" w:rsidRPr="00513C0B" w:rsidRDefault="00871BCD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кредитование</w:t>
      </w:r>
      <w:proofErr w:type="gramEnd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A23FF" w:rsidRPr="00513C0B" w:rsidRDefault="00871BCD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инвестирование</w:t>
      </w:r>
      <w:proofErr w:type="gramEnd"/>
    </w:p>
    <w:p w:rsidR="00BB51F9" w:rsidRPr="00513C0B" w:rsidRDefault="00BB51F9" w:rsidP="005A23FF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90" w:rsidRPr="00513C0B" w:rsidRDefault="000526E7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A04F9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нормативного метода учета затрат:</w:t>
      </w:r>
    </w:p>
    <w:p w:rsidR="00A04F90" w:rsidRPr="00513C0B" w:rsidRDefault="00871BCD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своевременное</w:t>
      </w:r>
      <w:proofErr w:type="gramEnd"/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предупреждение нерационального расходования материальных и трудовых ресурсов</w:t>
      </w:r>
    </w:p>
    <w:p w:rsidR="00A04F90" w:rsidRPr="00513C0B" w:rsidRDefault="00871BCD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</w:t>
      </w:r>
      <w:proofErr w:type="gramEnd"/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производственного процесса всеми видами ресурсов</w:t>
      </w:r>
    </w:p>
    <w:p w:rsidR="00085FB2" w:rsidRPr="00513C0B" w:rsidRDefault="00871BCD" w:rsidP="00A0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04F90" w:rsidRPr="00513C0B">
        <w:rPr>
          <w:rFonts w:ascii="Times New Roman" w:hAnsi="Times New Roman"/>
          <w:sz w:val="24"/>
          <w:szCs w:val="24"/>
          <w:lang w:eastAsia="ru-RU"/>
        </w:rPr>
        <w:t>учет</w:t>
      </w:r>
      <w:proofErr w:type="gramEnd"/>
      <w:r w:rsidR="00A04F90" w:rsidRPr="00513C0B">
        <w:rPr>
          <w:rFonts w:ascii="Times New Roman" w:hAnsi="Times New Roman"/>
          <w:sz w:val="24"/>
          <w:szCs w:val="24"/>
          <w:lang w:eastAsia="ru-RU"/>
        </w:rPr>
        <w:t xml:space="preserve"> фактических затрат в течение месяца с подразделением на расходы по нормам и отклонениям от норм</w:t>
      </w:r>
    </w:p>
    <w:p w:rsidR="00A04F90" w:rsidRPr="00513C0B" w:rsidRDefault="00871BCD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</w:t>
      </w:r>
      <w:proofErr w:type="gramEnd"/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выявлению имеющихся в производстве резервов и результатов</w:t>
      </w:r>
    </w:p>
    <w:p w:rsidR="000526E7" w:rsidRPr="00513C0B" w:rsidRDefault="000526E7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E0" w:rsidRPr="00513C0B" w:rsidRDefault="000526E7" w:rsidP="00DB1BE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B1BE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="00DB1BE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попроцессном</w:t>
      </w:r>
      <w:proofErr w:type="spellEnd"/>
      <w:r w:rsidR="00DB1BE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методе </w:t>
      </w:r>
      <w:proofErr w:type="spellStart"/>
      <w:r w:rsidR="00DB1BE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калькулирования</w:t>
      </w:r>
      <w:proofErr w:type="spellEnd"/>
      <w:r w:rsidR="00DB1BE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себестоимости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B1BE0" w:rsidRPr="00513C0B" w:rsidRDefault="00871BCD" w:rsidP="00DB1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Наиболее типичным является индивидуальное производство </w:t>
      </w:r>
    </w:p>
    <w:p w:rsidR="00DB1BE0" w:rsidRPr="00513C0B" w:rsidRDefault="00871BCD" w:rsidP="00DB1BE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Продукция выполняется по специальному заказу</w:t>
      </w:r>
    </w:p>
    <w:p w:rsidR="00DB1BE0" w:rsidRPr="00513C0B" w:rsidRDefault="00871BCD" w:rsidP="00DB1BE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Предполагается, что затраты на обработку (добавленные затраты) распределяются равномерно в течение всего производственного цикла </w:t>
      </w:r>
    </w:p>
    <w:p w:rsidR="00DB1BE0" w:rsidRPr="00513C0B" w:rsidRDefault="00871BCD" w:rsidP="00DB1BE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При определении себестоимости изделия общие производственные затраты на каждый заказ делят на количество единиц продукции</w:t>
      </w:r>
    </w:p>
    <w:p w:rsidR="00C937AD" w:rsidRPr="00513C0B" w:rsidRDefault="00C937AD" w:rsidP="00C937A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40584" w:rsidRPr="00513C0B" w:rsidRDefault="000526E7" w:rsidP="00F4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gramStart"/>
      <w:r w:rsidR="00F40584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</w:t>
      </w:r>
      <w:proofErr w:type="gramEnd"/>
      <w:r w:rsidR="00F40584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высказывании не является верным:</w:t>
      </w:r>
    </w:p>
    <w:p w:rsidR="00F40584" w:rsidRPr="00513C0B" w:rsidRDefault="00F40584" w:rsidP="00F4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A) Финансовый и управленческий учет пересекаются в сфере учета и издержек.</w:t>
      </w:r>
    </w:p>
    <w:p w:rsidR="00F40584" w:rsidRPr="00513C0B" w:rsidRDefault="00F40584" w:rsidP="00F4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B) Финансовый учет является разделом управленческого учета.</w:t>
      </w:r>
    </w:p>
    <w:p w:rsidR="00F40584" w:rsidRPr="00513C0B" w:rsidRDefault="00F40584" w:rsidP="00F4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C) Управленческий учет - это внутрифирменный учет.</w:t>
      </w:r>
    </w:p>
    <w:p w:rsidR="00F40584" w:rsidRPr="00513C0B" w:rsidRDefault="00F40584" w:rsidP="00F4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D) Финансовый и управленческий учет ориентированы на разные группы пользователей информации.</w:t>
      </w:r>
    </w:p>
    <w:p w:rsidR="0070730B" w:rsidRPr="00513C0B" w:rsidRDefault="0070730B" w:rsidP="00F4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E0" w:rsidRPr="00513C0B" w:rsidRDefault="000526E7" w:rsidP="00DB1BE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DB1BE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Производственные затраты включают:</w:t>
      </w:r>
    </w:p>
    <w:p w:rsidR="00DB1BE0" w:rsidRPr="00513C0B" w:rsidRDefault="00871BCD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коммерческие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расходы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1BE0" w:rsidRPr="00513C0B" w:rsidRDefault="00871BCD" w:rsidP="00DB1B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материальные</w:t>
      </w:r>
      <w:proofErr w:type="gramEnd"/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DB1BE0" w:rsidRPr="00513C0B" w:rsidRDefault="00871BCD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стоимость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краткосрочных инвестиций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7663" w:rsidRPr="00513C0B" w:rsidRDefault="00871BCD" w:rsidP="00DB1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расходы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на рекламу</w:t>
      </w:r>
    </w:p>
    <w:p w:rsidR="00DB1BE0" w:rsidRPr="00513C0B" w:rsidRDefault="00DB1BE0" w:rsidP="00DB1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90" w:rsidRPr="00513C0B" w:rsidRDefault="000526E7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A04F9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Достоинства системы учета по полной себестоимости:</w:t>
      </w:r>
    </w:p>
    <w:p w:rsidR="00A04F90" w:rsidRPr="00513C0B" w:rsidRDefault="00871BCD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А) </w:t>
      </w:r>
      <w:r w:rsidR="00A04F9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действующим в Республике Казахстан нормативным актам по бухгалтерскому учету</w:t>
      </w:r>
    </w:p>
    <w:p w:rsidR="00A04F90" w:rsidRPr="00513C0B" w:rsidRDefault="00A04F90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по каждой завершенной партии, а не за промежуток времени</w:t>
      </w:r>
    </w:p>
    <w:p w:rsidR="00A04F90" w:rsidRPr="00513C0B" w:rsidRDefault="00A04F90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себестоимость продукции затрат, не связанных непосредственно с ее производством</w:t>
      </w:r>
    </w:p>
    <w:p w:rsidR="00A04F90" w:rsidRPr="00513C0B" w:rsidRDefault="00A04F90" w:rsidP="00A04F9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 обо всех понесенных затратах и отнесение их на отдельные виды работ или партии готовой продукции</w:t>
      </w:r>
    </w:p>
    <w:p w:rsidR="00A04F90" w:rsidRPr="00513C0B" w:rsidRDefault="00A04F90" w:rsidP="00A0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B1BE0" w:rsidRPr="00513C0B" w:rsidRDefault="000526E7" w:rsidP="00A0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DB1BE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Двухэтапный процесс распределения накладных расходов</w:t>
      </w:r>
      <w:r w:rsidR="00DB1BE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BE0" w:rsidRPr="00513C0B" w:rsidRDefault="00484D20" w:rsidP="00DB1B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применяется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при традиционной и функциональной системах калькуляции затрат</w:t>
      </w:r>
      <w:r w:rsidR="00DB1BE0" w:rsidRPr="00513C0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1BE0" w:rsidRPr="00513C0B" w:rsidRDefault="00484D20" w:rsidP="00166B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применяется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в торговле</w:t>
      </w:r>
      <w:r w:rsidR="00DB1BE0" w:rsidRPr="00513C0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1BE0" w:rsidRPr="00513C0B" w:rsidRDefault="00484D20" w:rsidP="00DB1B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требует</w:t>
      </w:r>
      <w:proofErr w:type="gramEnd"/>
      <w:r w:rsidR="00DB1BE0" w:rsidRPr="00513C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выбора оценки запасов 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70995" w:rsidRPr="00513C0B" w:rsidRDefault="00484D20" w:rsidP="00DB1B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учитывает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различные методы начисления амортизации  </w:t>
      </w:r>
    </w:p>
    <w:p w:rsidR="00DB1BE0" w:rsidRPr="00513C0B" w:rsidRDefault="00DB1BE0" w:rsidP="00DB1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0584" w:rsidRPr="00513C0B" w:rsidRDefault="00F40584" w:rsidP="00DB1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0584" w:rsidRPr="00513C0B" w:rsidRDefault="00F40584" w:rsidP="00DB1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0584" w:rsidRPr="00513C0B" w:rsidRDefault="00F40584" w:rsidP="00DB1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0584" w:rsidRPr="00513C0B" w:rsidRDefault="00F40584" w:rsidP="00DB1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4F90" w:rsidRPr="00513C0B" w:rsidRDefault="000526E7" w:rsidP="00A04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14. </w:t>
      </w:r>
      <w:r w:rsidR="00A04F9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информация относится к компании «Н»: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1116"/>
      </w:tblGrid>
      <w:tr w:rsidR="00A04F90" w:rsidRPr="00513C0B" w:rsidTr="003846DA">
        <w:tc>
          <w:tcPr>
            <w:tcW w:w="3956" w:type="dxa"/>
          </w:tcPr>
          <w:p w:rsidR="00A04F90" w:rsidRPr="00513C0B" w:rsidRDefault="00A04F90" w:rsidP="00A0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безубыточности, единиц</w:t>
            </w:r>
          </w:p>
        </w:tc>
        <w:tc>
          <w:tcPr>
            <w:tcW w:w="1116" w:type="dxa"/>
          </w:tcPr>
          <w:p w:rsidR="00A04F90" w:rsidRPr="00513C0B" w:rsidRDefault="00A04F90" w:rsidP="00A0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</w:tr>
      <w:tr w:rsidR="00A04F90" w:rsidRPr="00513C0B" w:rsidTr="003846DA">
        <w:tc>
          <w:tcPr>
            <w:tcW w:w="3956" w:type="dxa"/>
          </w:tcPr>
          <w:p w:rsidR="00A04F90" w:rsidRPr="00513C0B" w:rsidRDefault="00A04F90" w:rsidP="00A0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Переменные затраты на единицу, ₸</w:t>
            </w:r>
          </w:p>
        </w:tc>
        <w:tc>
          <w:tcPr>
            <w:tcW w:w="1116" w:type="dxa"/>
          </w:tcPr>
          <w:p w:rsidR="00A04F90" w:rsidRPr="00513C0B" w:rsidRDefault="00A04F90" w:rsidP="00A0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A04F90" w:rsidRPr="00513C0B" w:rsidTr="003846DA">
        <w:tc>
          <w:tcPr>
            <w:tcW w:w="3956" w:type="dxa"/>
          </w:tcPr>
          <w:p w:rsidR="00A04F90" w:rsidRPr="00513C0B" w:rsidRDefault="00A04F90" w:rsidP="00A0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постоянных затрат, ₸</w:t>
            </w:r>
          </w:p>
        </w:tc>
        <w:tc>
          <w:tcPr>
            <w:tcW w:w="1116" w:type="dxa"/>
          </w:tcPr>
          <w:p w:rsidR="00A04F90" w:rsidRPr="00513C0B" w:rsidRDefault="00A04F90" w:rsidP="00A0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</w:t>
            </w:r>
          </w:p>
        </w:tc>
      </w:tr>
    </w:tbl>
    <w:p w:rsidR="00A04F90" w:rsidRPr="00513C0B" w:rsidRDefault="00A04F90" w:rsidP="00A0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сколько</w:t>
      </w:r>
      <w:proofErr w:type="gramEnd"/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увеличится  операционная прибыль при продаже 1001-вой  единицы?</w:t>
      </w:r>
    </w:p>
    <w:p w:rsidR="00A04F90" w:rsidRPr="00513C0B" w:rsidRDefault="00871BCD" w:rsidP="00A0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04F90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₸650</w:t>
      </w:r>
    </w:p>
    <w:p w:rsidR="00A04F90" w:rsidRPr="00513C0B" w:rsidRDefault="00871BCD" w:rsidP="00A04F9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04F90" w:rsidRPr="00513C0B">
        <w:rPr>
          <w:rFonts w:ascii="Times New Roman" w:eastAsia="Times New Roman" w:hAnsi="Times New Roman"/>
          <w:sz w:val="24"/>
          <w:szCs w:val="24"/>
          <w:lang w:eastAsia="ru-RU"/>
        </w:rPr>
        <w:t>₸500</w:t>
      </w:r>
    </w:p>
    <w:p w:rsidR="00A04F90" w:rsidRPr="00513C0B" w:rsidRDefault="00871BCD" w:rsidP="00A04F9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04F90" w:rsidRPr="00513C0B">
        <w:rPr>
          <w:rFonts w:ascii="Times New Roman" w:eastAsia="Times New Roman" w:hAnsi="Times New Roman"/>
          <w:sz w:val="24"/>
          <w:szCs w:val="24"/>
          <w:lang w:eastAsia="ru-RU"/>
        </w:rPr>
        <w:t>₸150</w:t>
      </w:r>
    </w:p>
    <w:p w:rsidR="003A38C1" w:rsidRPr="00513C0B" w:rsidRDefault="00871BCD" w:rsidP="00A04F9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04F90" w:rsidRPr="00513C0B">
        <w:rPr>
          <w:rFonts w:ascii="Times New Roman" w:eastAsia="Times New Roman" w:hAnsi="Times New Roman"/>
          <w:sz w:val="24"/>
          <w:szCs w:val="24"/>
          <w:lang w:eastAsia="ru-RU"/>
        </w:rPr>
        <w:t>₸0</w:t>
      </w:r>
    </w:p>
    <w:p w:rsidR="00A04F90" w:rsidRPr="00513C0B" w:rsidRDefault="00A04F90" w:rsidP="00A04F9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DB1BE0" w:rsidRPr="00513C0B" w:rsidRDefault="005E0602" w:rsidP="00DB1BE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DB1BE0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составе элемента «Затраты на оплату труда» включаются:</w:t>
      </w:r>
    </w:p>
    <w:p w:rsidR="00DB1BE0" w:rsidRPr="00513C0B" w:rsidRDefault="00871BCD" w:rsidP="00DB1B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7663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7663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выплаты стимулирующего характера</w:t>
      </w:r>
    </w:p>
    <w:p w:rsidR="00DB1BE0" w:rsidRPr="00513C0B" w:rsidRDefault="00A70995" w:rsidP="00DB1B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 на содержание основных средств</w:t>
      </w:r>
    </w:p>
    <w:p w:rsidR="00DB1BE0" w:rsidRPr="00513C0B" w:rsidRDefault="00A70995" w:rsidP="00DB1B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DB1BE0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командировочные расходы</w:t>
      </w:r>
    </w:p>
    <w:p w:rsidR="005E0602" w:rsidRPr="00513C0B" w:rsidRDefault="00871BCD" w:rsidP="00DB1BE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A70995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B1BE0" w:rsidRPr="00513C0B">
        <w:rPr>
          <w:rFonts w:ascii="Times New Roman" w:hAnsi="Times New Roman"/>
          <w:sz w:val="24"/>
          <w:szCs w:val="24"/>
          <w:lang w:eastAsia="ru-RU"/>
        </w:rPr>
        <w:t>отчисления</w:t>
      </w:r>
      <w:proofErr w:type="gramEnd"/>
      <w:r w:rsidR="00DB1BE0" w:rsidRPr="00513C0B">
        <w:rPr>
          <w:rFonts w:ascii="Times New Roman" w:hAnsi="Times New Roman"/>
          <w:sz w:val="24"/>
          <w:szCs w:val="24"/>
          <w:lang w:eastAsia="ru-RU"/>
        </w:rPr>
        <w:t xml:space="preserve"> на социальный налог</w:t>
      </w:r>
    </w:p>
    <w:p w:rsidR="00DB1BE0" w:rsidRPr="00513C0B" w:rsidRDefault="00DB1BE0" w:rsidP="00DB1BE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84" w:rsidRPr="00513C0B" w:rsidRDefault="005E0602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F40584" w:rsidRPr="00513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Целевая затрата </w:t>
      </w:r>
    </w:p>
    <w:p w:rsidR="00F40584" w:rsidRPr="00513C0B" w:rsidRDefault="00F40584" w:rsidP="00F4058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любой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деятельности, требующий обособленного измерения понесенных расходов </w:t>
      </w:r>
    </w:p>
    <w:p w:rsidR="00F40584" w:rsidRPr="00513C0B" w:rsidRDefault="00F40584" w:rsidP="00F4058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прямые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накладные расходы</w:t>
      </w:r>
      <w:r w:rsidRPr="00513C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40584" w:rsidRPr="00513C0B" w:rsidRDefault="00F40584" w:rsidP="00F4058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13C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, не включаемые в себестоимость продукции</w:t>
      </w:r>
    </w:p>
    <w:p w:rsidR="00F40584" w:rsidRPr="00513C0B" w:rsidRDefault="00F40584" w:rsidP="00F4058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сумма</w:t>
      </w:r>
      <w:proofErr w:type="gramEnd"/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на основные и вспомогательные материалы </w:t>
      </w:r>
    </w:p>
    <w:p w:rsidR="005E0602" w:rsidRPr="00513C0B" w:rsidRDefault="005E0602" w:rsidP="000948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E0" w:rsidRPr="00513C0B" w:rsidRDefault="005E0602" w:rsidP="00DB1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DB1BE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не является характеристикой для производств, использующих систему </w:t>
      </w:r>
      <w:proofErr w:type="spellStart"/>
      <w:r w:rsidR="00DB1BE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попроцессной</w:t>
      </w:r>
      <w:proofErr w:type="spellEnd"/>
      <w:r w:rsidR="00DB1BE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калькуляции себестоимости:</w:t>
      </w:r>
    </w:p>
    <w:p w:rsidR="00C937AD" w:rsidRPr="00513C0B" w:rsidRDefault="00871BCD" w:rsidP="00DB1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/>
          <w:sz w:val="24"/>
          <w:szCs w:val="24"/>
          <w:lang w:eastAsia="ru-RU"/>
        </w:rPr>
        <w:t>Массовый тип производства</w:t>
      </w:r>
    </w:p>
    <w:p w:rsidR="00C937AD" w:rsidRPr="00513C0B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/>
          <w:sz w:val="24"/>
          <w:szCs w:val="24"/>
          <w:lang w:eastAsia="ru-RU"/>
        </w:rPr>
        <w:t>Непродолжительный цикл производства</w:t>
      </w:r>
    </w:p>
    <w:p w:rsidR="00FB7663" w:rsidRPr="00513C0B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/>
          <w:sz w:val="24"/>
          <w:szCs w:val="24"/>
          <w:lang w:eastAsia="ru-RU"/>
        </w:rPr>
        <w:t>Ограниченная номенклатура выпускаемой продукции</w:t>
      </w:r>
    </w:p>
    <w:p w:rsidR="00871BCD" w:rsidRPr="00513C0B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B1BE0" w:rsidRPr="00513C0B">
        <w:rPr>
          <w:rFonts w:ascii="Times New Roman" w:eastAsia="Times New Roman" w:hAnsi="Times New Roman"/>
          <w:sz w:val="24"/>
          <w:szCs w:val="24"/>
          <w:lang w:eastAsia="ru-RU"/>
        </w:rPr>
        <w:t>Ведение в главной книге одного счета НЗП</w:t>
      </w:r>
    </w:p>
    <w:p w:rsidR="00BB7EBA" w:rsidRPr="00513C0B" w:rsidRDefault="00BB7EBA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90" w:rsidRPr="00513C0B" w:rsidRDefault="005E0602" w:rsidP="00A0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A04F9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Непрерывный циклический процесс, направленный на приведение в соответствие возможностей предприятия с условиями рынка (процесс описания вариантов действий, которые могут быть осуществлены в будущем) - это</w:t>
      </w:r>
    </w:p>
    <w:p w:rsidR="00A04F90" w:rsidRPr="00513C0B" w:rsidRDefault="00A04F90" w:rsidP="00A04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</w:p>
    <w:p w:rsidR="00A04F90" w:rsidRPr="00513C0B" w:rsidRDefault="00A04F90" w:rsidP="00A04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</w:t>
      </w:r>
      <w:proofErr w:type="gramEnd"/>
    </w:p>
    <w:p w:rsidR="00A04F90" w:rsidRPr="00513C0B" w:rsidRDefault="00A04F90" w:rsidP="00A04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</w:p>
    <w:p w:rsidR="00A04F90" w:rsidRPr="00513C0B" w:rsidRDefault="00A04F90" w:rsidP="00A04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планирование</w:t>
      </w:r>
    </w:p>
    <w:p w:rsidR="00C937AD" w:rsidRPr="00513C0B" w:rsidRDefault="00C937AD" w:rsidP="00C9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FF" w:rsidRPr="00513C0B" w:rsidRDefault="005E0602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5A23FF" w:rsidRPr="00513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затрат по отношению к объему производства:</w:t>
      </w:r>
    </w:p>
    <w:p w:rsidR="005A23FF" w:rsidRPr="00513C0B" w:rsidRDefault="00871BCD" w:rsidP="005A23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>прямые</w:t>
      </w:r>
      <w:proofErr w:type="gramEnd"/>
      <w:r w:rsidR="005A23FF" w:rsidRPr="00513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5A23FF" w:rsidRPr="00513C0B" w:rsidRDefault="00871BCD" w:rsidP="005A23FF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5A23FF" w:rsidRPr="00513C0B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="005A23FF" w:rsidRPr="00513C0B">
        <w:rPr>
          <w:rFonts w:ascii="Times New Roman" w:hAnsi="Times New Roman"/>
          <w:sz w:val="24"/>
          <w:szCs w:val="24"/>
          <w:lang w:eastAsia="ru-RU"/>
        </w:rPr>
        <w:t xml:space="preserve">, не зависящие от выпуска продукции </w:t>
      </w:r>
    </w:p>
    <w:p w:rsidR="006812BC" w:rsidRPr="00513C0B" w:rsidRDefault="00871BCD" w:rsidP="006812B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812BC" w:rsidRPr="00513C0B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="006812BC" w:rsidRPr="00513C0B">
        <w:rPr>
          <w:rFonts w:ascii="Times New Roman" w:hAnsi="Times New Roman"/>
          <w:sz w:val="24"/>
          <w:szCs w:val="24"/>
          <w:lang w:eastAsia="ru-RU"/>
        </w:rPr>
        <w:t>, которые должны принести доход в будущем</w:t>
      </w:r>
      <w:r w:rsidR="006812BC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FB2" w:rsidRPr="00513C0B" w:rsidRDefault="00871BCD" w:rsidP="006812BC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812BC" w:rsidRPr="00513C0B">
        <w:rPr>
          <w:rFonts w:ascii="Times New Roman" w:eastAsia="Times New Roman" w:hAnsi="Times New Roman"/>
          <w:sz w:val="24"/>
          <w:szCs w:val="24"/>
          <w:lang w:eastAsia="ru-RU"/>
        </w:rPr>
        <w:t>косвенные</w:t>
      </w:r>
      <w:proofErr w:type="gramEnd"/>
      <w:r w:rsidR="006812BC" w:rsidRPr="00513C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затраты</w:t>
      </w:r>
    </w:p>
    <w:p w:rsidR="00981FBD" w:rsidRPr="00513C0B" w:rsidRDefault="00981FBD" w:rsidP="00871BCD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E0" w:rsidRPr="00513C0B" w:rsidRDefault="005E0602" w:rsidP="00DB1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DB1BE0" w:rsidRPr="0051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подготовки мастер бюджета последним этапом является подготовка:</w:t>
      </w:r>
    </w:p>
    <w:p w:rsidR="00994AEC" w:rsidRPr="00513C0B" w:rsidRDefault="00871BCD" w:rsidP="0099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4AEC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прибылей и убытков</w:t>
      </w:r>
    </w:p>
    <w:p w:rsidR="00994AEC" w:rsidRPr="00513C0B" w:rsidRDefault="00871BCD" w:rsidP="0099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4AEC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Прогнозного бухгалтерского баланса</w:t>
      </w:r>
    </w:p>
    <w:p w:rsidR="00994AEC" w:rsidRPr="00513C0B" w:rsidRDefault="00871BCD" w:rsidP="0099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4AEC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денежных средств</w:t>
      </w:r>
    </w:p>
    <w:p w:rsidR="00994AEC" w:rsidRPr="00994AEC" w:rsidRDefault="00871BCD" w:rsidP="00994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4AEC" w:rsidRPr="00513C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продаж</w:t>
      </w:r>
      <w:bookmarkStart w:id="0" w:name="_GoBack"/>
      <w:bookmarkEnd w:id="0"/>
    </w:p>
    <w:p w:rsidR="00A86242" w:rsidRPr="00C31EE8" w:rsidRDefault="00A86242" w:rsidP="0099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C0" w:rsidRPr="00C31EE8" w:rsidRDefault="007961C0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79140A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производит продукцию согласно требованиям заказчиков. </w:t>
      </w:r>
      <w:proofErr w:type="gramStart"/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накладные расходы распределяются на себестоимость продукции согласно общезаводской ставке распределения НР на основе прямых труда-часов, основанной на фактических накладных расходах и количестве отработанных труда-часов за последний календарный квартал.</w:t>
      </w:r>
      <w:proofErr w:type="gramEnd"/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приведена необходимая информация за последний квартал:</w:t>
      </w:r>
    </w:p>
    <w:p w:rsidR="00066600" w:rsidRPr="00066600" w:rsidRDefault="00066600" w:rsidP="0006660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00" w:rsidRPr="00066600" w:rsidRDefault="00066600" w:rsidP="0006660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на оплату труда:</w:t>
      </w:r>
    </w:p>
    <w:p w:rsidR="00066600" w:rsidRPr="00066600" w:rsidRDefault="00066600" w:rsidP="0006660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1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80,000 часов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₸480,000</w:t>
      </w:r>
    </w:p>
    <w:p w:rsidR="00066600" w:rsidRPr="00066600" w:rsidRDefault="00066600" w:rsidP="0006660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2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130,000 часов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₸650,000</w:t>
      </w:r>
    </w:p>
    <w:p w:rsidR="00066600" w:rsidRPr="00066600" w:rsidRDefault="00066600" w:rsidP="0006660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затраты на оплату труда:</w:t>
      </w:r>
    </w:p>
    <w:p w:rsidR="00066600" w:rsidRPr="00066600" w:rsidRDefault="00066600" w:rsidP="0006660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Разряд </w:t>
      </w:r>
      <w:r w:rsidRPr="00066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30,000 часов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₸4.50 в час</w:t>
      </w:r>
    </w:p>
    <w:p w:rsidR="00066600" w:rsidRPr="00066600" w:rsidRDefault="00066600" w:rsidP="0006660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 </w:t>
      </w:r>
      <w:r w:rsidRPr="00066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45,000 часов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₸4.00 в час</w:t>
      </w: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материалы 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₸85,000</w:t>
      </w: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Общезаводские расходы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₸325,000</w:t>
      </w: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производственных помещений и оборудования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₸370,000</w:t>
      </w: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и ставки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₸249,000</w:t>
      </w: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сырья на производство продукции учитывается по средневзвешенной стоимости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десятитысячных), которая рассчитывается в конце каждой недели. Итоговая сумма по каждой партии отпущенного на производство материала округляется до ₸1.</w:t>
      </w: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00" w:rsidRPr="00066600" w:rsidRDefault="00066600" w:rsidP="0006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запасов Материала Х за последнюю неделю: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начало недели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962 кг"/>
        </w:smartTagPr>
        <w:r w:rsidRPr="00066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962 кг</w:t>
        </w:r>
      </w:smartTag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₸2,532.16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1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273 кг"/>
        </w:smartTagPr>
        <w:r w:rsidRPr="00066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 кг</w:t>
        </w:r>
      </w:smartTag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2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660 кг"/>
        </w:smartTagPr>
        <w:r w:rsidRPr="00066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660 кг</w:t>
        </w:r>
      </w:smartTag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на ₸1,745.70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3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328 кг"/>
        </w:smartTagPr>
        <w:r w:rsidRPr="00066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328 кг</w:t>
        </w:r>
      </w:smartTag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5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14 кг"/>
        </w:smartTagPr>
        <w:r w:rsidRPr="00066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114 кг</w:t>
        </w:r>
      </w:smartTag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 отпуск Материала Х: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1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77 кг"/>
        </w:smartTagPr>
        <w:r w:rsidRPr="00066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177 кг</w:t>
        </w:r>
      </w:smartTag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 </w:t>
      </w:r>
      <w:r w:rsidRPr="00066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3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85 кг"/>
        </w:smartTagPr>
        <w:r w:rsidRPr="00066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 кг</w:t>
        </w:r>
      </w:smartTag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 </w:t>
      </w:r>
      <w:r w:rsidRPr="00066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на оплату труда за последнюю неделю: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1,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105 часов на Заказ </w:t>
      </w:r>
      <w:r w:rsidRPr="00066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₸6/час</w:t>
      </w:r>
    </w:p>
    <w:p w:rsidR="00066600" w:rsidRP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2,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192 часов на Заказ </w:t>
      </w:r>
      <w:r w:rsidRPr="00066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6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₸5/час</w:t>
      </w:r>
    </w:p>
    <w:p w:rsidR="00066600" w:rsidRDefault="00066600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B7697" w:rsidRPr="00066600" w:rsidRDefault="00BB7697" w:rsidP="0006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66600" w:rsidRDefault="00066600" w:rsidP="0006660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066600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BB7697" w:rsidRPr="00066600" w:rsidRDefault="00BB7697" w:rsidP="00066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  <w:lang w:val="kk-KZ"/>
        </w:rPr>
      </w:pPr>
    </w:p>
    <w:p w:rsidR="00066600" w:rsidRPr="00066600" w:rsidRDefault="00066600" w:rsidP="00066600">
      <w:pPr>
        <w:numPr>
          <w:ilvl w:val="0"/>
          <w:numId w:val="38"/>
        </w:numPr>
        <w:tabs>
          <w:tab w:val="left" w:pos="284"/>
          <w:tab w:val="num" w:pos="1080"/>
          <w:tab w:val="num" w:pos="178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вышеизложенной информации рассчитать производственные затраты, отнесенные на Заказ 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последнюю  неделю.</w:t>
      </w:r>
    </w:p>
    <w:p w:rsidR="00066600" w:rsidRPr="00066600" w:rsidRDefault="00066600" w:rsidP="00066600">
      <w:pPr>
        <w:numPr>
          <w:ilvl w:val="0"/>
          <w:numId w:val="38"/>
        </w:numPr>
        <w:tabs>
          <w:tab w:val="num" w:pos="0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 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выполнен, общая сумма производственных затрат составила ₸15,740, непроизводственные затраты составляют 25% от общей суммы затрат. Необходимо определить цену реализации Заказа 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 которой соотношение чистой прибыли к реализации было бы равно 10%. Рассчитайте цену реализации Заказ 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(округлите до ₸1).</w:t>
      </w:r>
    </w:p>
    <w:p w:rsidR="00066600" w:rsidRPr="00066600" w:rsidRDefault="00066600" w:rsidP="00BB7697">
      <w:pPr>
        <w:numPr>
          <w:ilvl w:val="0"/>
          <w:numId w:val="38"/>
        </w:numPr>
        <w:tabs>
          <w:tab w:val="num" w:pos="0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66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Прокомментируйте применяемый метод отнесения производственных накладных расходов на себестоимость произведенной продукции.</w:t>
      </w: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Default="00A908B1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Pr="0088136D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9E0D8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B7697" w:rsidRPr="00BB7697" w:rsidRDefault="00BB7697" w:rsidP="00BB76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97">
        <w:rPr>
          <w:rFonts w:ascii="Times New Roman" w:eastAsia="Times New Roman" w:hAnsi="Times New Roman" w:cs="Times New Roman"/>
          <w:sz w:val="24"/>
          <w:szCs w:val="24"/>
        </w:rPr>
        <w:t>Производитель столов закупает дерево в качестве основного производственного материала для цеха распиловки. В цехе производиться один вид столов. Столы  переводятся в цех конечной обработки, где производиться ручная сборка и крепятся металлические дополнения.</w:t>
      </w:r>
    </w:p>
    <w:p w:rsidR="00BB7697" w:rsidRPr="00BB7697" w:rsidRDefault="00BB7697" w:rsidP="00BB769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97">
        <w:rPr>
          <w:rFonts w:ascii="Times New Roman" w:eastAsia="Times New Roman" w:hAnsi="Times New Roman" w:cs="Times New Roman"/>
          <w:sz w:val="24"/>
          <w:szCs w:val="24"/>
        </w:rPr>
        <w:t>Рассмотрите следующие данные: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  <w:gridCol w:w="1418"/>
      </w:tblGrid>
      <w:tr w:rsidR="00BB7697" w:rsidRPr="00BB7697" w:rsidTr="003846DA">
        <w:tc>
          <w:tcPr>
            <w:tcW w:w="8046" w:type="dxa"/>
            <w:tcBorders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единиц:</w:t>
            </w:r>
          </w:p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Незавершенное производство на 31 декабря, на 100 % завершено относительно основных производственных материалов и только на 40% завершено относительно затрат на переработку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</w:p>
        </w:tc>
      </w:tr>
      <w:tr w:rsidR="00BB7697" w:rsidRPr="00BB7697" w:rsidTr="003846DA">
        <w:tc>
          <w:tcPr>
            <w:tcW w:w="8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 единиц в течение января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BB7697" w:rsidRPr="00BB7697" w:rsidTr="003846DA">
        <w:tc>
          <w:tcPr>
            <w:tcW w:w="8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 единиц в течение января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B7697" w:rsidRPr="00BB7697" w:rsidTr="003846DA">
        <w:tc>
          <w:tcPr>
            <w:tcW w:w="8046" w:type="dxa"/>
            <w:tcBorders>
              <w:top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Незавершенное производство на 31 января, на 100 % завершено относительно основных производственных материалов и только на 25% завершено относительно затрат на переработку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B7697" w:rsidRPr="00BB7697" w:rsidTr="003846DA">
        <w:tc>
          <w:tcPr>
            <w:tcW w:w="8046" w:type="dxa"/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697" w:rsidRPr="00BB7697" w:rsidTr="003846DA">
        <w:tc>
          <w:tcPr>
            <w:tcW w:w="8046" w:type="dxa"/>
            <w:tcBorders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Затраты:</w:t>
            </w:r>
          </w:p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Незавершенное производство на 31 декабря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697" w:rsidRPr="00BB7697" w:rsidTr="003846DA">
        <w:tc>
          <w:tcPr>
            <w:tcW w:w="8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производственные материалы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₸7500</w:t>
            </w:r>
          </w:p>
        </w:tc>
      </w:tr>
      <w:tr w:rsidR="00BB7697" w:rsidRPr="00BB7697" w:rsidTr="003846DA">
        <w:tc>
          <w:tcPr>
            <w:tcW w:w="8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переработку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₸2125</w:t>
            </w:r>
          </w:p>
        </w:tc>
      </w:tr>
      <w:tr w:rsidR="00BB7697" w:rsidRPr="00BB7697" w:rsidTr="003846DA">
        <w:tc>
          <w:tcPr>
            <w:tcW w:w="8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производственные материалы, использованные в течение января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₸70000</w:t>
            </w:r>
          </w:p>
        </w:tc>
      </w:tr>
      <w:tr w:rsidR="00BB7697" w:rsidRPr="00BB7697" w:rsidTr="003846DA">
        <w:tc>
          <w:tcPr>
            <w:tcW w:w="8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переработку в течение января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7697" w:rsidRPr="00BB7697" w:rsidRDefault="00BB7697" w:rsidP="00BB76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97">
              <w:rPr>
                <w:rFonts w:ascii="Times New Roman" w:eastAsia="Times New Roman" w:hAnsi="Times New Roman" w:cs="Times New Roman"/>
                <w:sz w:val="24"/>
                <w:szCs w:val="24"/>
              </w:rPr>
              <w:t>₸42500</w:t>
            </w:r>
          </w:p>
        </w:tc>
      </w:tr>
    </w:tbl>
    <w:p w:rsidR="00BB7697" w:rsidRPr="00BB7697" w:rsidRDefault="00BB7697" w:rsidP="00BB7697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697" w:rsidRPr="00BB7697" w:rsidRDefault="00BB7697" w:rsidP="00BB7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B7697" w:rsidRPr="00BB7697" w:rsidRDefault="00BB7697" w:rsidP="00BB7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B7697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 Вам необходимо:</w:t>
      </w:r>
    </w:p>
    <w:p w:rsidR="00BB7697" w:rsidRPr="00BB7697" w:rsidRDefault="00BB7697" w:rsidP="00BB7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B7697" w:rsidRPr="00BB7697" w:rsidRDefault="00BB7697" w:rsidP="00BB7697">
      <w:pPr>
        <w:numPr>
          <w:ilvl w:val="0"/>
          <w:numId w:val="48"/>
        </w:numPr>
        <w:tabs>
          <w:tab w:val="clear" w:pos="395"/>
          <w:tab w:val="num" w:pos="0"/>
          <w:tab w:val="left" w:pos="284"/>
        </w:tabs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697">
        <w:rPr>
          <w:rFonts w:ascii="Times New Roman" w:eastAsia="Times New Roman" w:hAnsi="Times New Roman" w:cs="Times New Roman"/>
          <w:b/>
          <w:sz w:val="24"/>
          <w:szCs w:val="24"/>
        </w:rPr>
        <w:t>Применив метод средневзвешенной стоимости, подготовить отчет о производственных затратах для цеха распиловки за январь.</w:t>
      </w:r>
    </w:p>
    <w:p w:rsidR="00BB7697" w:rsidRPr="00BB7697" w:rsidRDefault="00BB7697" w:rsidP="00BB7697">
      <w:pPr>
        <w:numPr>
          <w:ilvl w:val="0"/>
          <w:numId w:val="48"/>
        </w:numPr>
        <w:tabs>
          <w:tab w:val="clear" w:pos="395"/>
          <w:tab w:val="left" w:pos="284"/>
        </w:tabs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69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Pr="00BB76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ть</w:t>
      </w:r>
      <w:r w:rsidRPr="00BB7697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 понятию </w:t>
      </w:r>
      <w:r w:rsidRPr="00BB7697">
        <w:rPr>
          <w:rFonts w:ascii="Times New Roman" w:eastAsia="Times New Roman" w:hAnsi="Times New Roman" w:cs="Times New Roman"/>
          <w:b/>
          <w:i/>
          <w:sz w:val="24"/>
          <w:szCs w:val="24"/>
        </w:rPr>
        <w:t>«побочный продукт»</w:t>
      </w:r>
      <w:r w:rsidRPr="00BB7697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объясните, как он учитывается в системе </w:t>
      </w:r>
      <w:proofErr w:type="spellStart"/>
      <w:r w:rsidRPr="00BB7697">
        <w:rPr>
          <w:rFonts w:ascii="Times New Roman" w:eastAsia="Times New Roman" w:hAnsi="Times New Roman" w:cs="Times New Roman"/>
          <w:b/>
          <w:sz w:val="24"/>
          <w:szCs w:val="24"/>
        </w:rPr>
        <w:t>попроцессной</w:t>
      </w:r>
      <w:proofErr w:type="spellEnd"/>
      <w:r w:rsidRPr="00BB7697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калькуляции затрат.</w:t>
      </w:r>
    </w:p>
    <w:p w:rsidR="00BB7697" w:rsidRPr="00BB7697" w:rsidRDefault="00BB7697" w:rsidP="00BB7697">
      <w:pPr>
        <w:numPr>
          <w:ilvl w:val="0"/>
          <w:numId w:val="48"/>
        </w:numPr>
        <w:tabs>
          <w:tab w:val="clear" w:pos="395"/>
          <w:tab w:val="left" w:pos="284"/>
        </w:tabs>
        <w:spacing w:after="0" w:line="240" w:lineRule="auto"/>
        <w:ind w:left="0" w:firstLine="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Построение эффективной системы управления затратами. </w:t>
      </w:r>
      <w:r w:rsidRPr="00BB76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Объясните</w:t>
      </w:r>
      <w:r w:rsidRPr="00BB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</w:t>
      </w:r>
      <w:r w:rsidRPr="00BB7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представляет собой набор методов, которые организации могут использовать при построении учетной политики в части «Учета затрат и себестоимости продукции».</w:t>
      </w:r>
    </w:p>
    <w:p w:rsidR="00A70995" w:rsidRPr="00633D36" w:rsidRDefault="00A70995" w:rsidP="00A709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40B" w:rsidRDefault="0091740B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740B" w:rsidRDefault="0091740B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BB7697" w:rsidRDefault="00BB7697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BB7697" w:rsidRDefault="00BB7697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BB7697" w:rsidRDefault="00BB7697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BB7697" w:rsidRDefault="00BB7697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BB7697" w:rsidRDefault="00BB7697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BB7697" w:rsidRDefault="00BB7697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BB7697" w:rsidRDefault="00BB7697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CE3561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FDD">
        <w:rPr>
          <w:rFonts w:ascii="Times New Roman" w:eastAsia="Calibri" w:hAnsi="Times New Roman" w:cs="Times New Roman"/>
          <w:sz w:val="24"/>
          <w:szCs w:val="24"/>
        </w:rPr>
        <w:t>Компания "АВС" использует систему нормативной калькуляции затрат. Ниже даны нормативные основные затраты на производство одного единственного продукта, производимого компанией "АВС".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092"/>
      </w:tblGrid>
      <w:tr w:rsidR="00D35FDD" w:rsidRPr="00D35FDD" w:rsidTr="003846DA">
        <w:tc>
          <w:tcPr>
            <w:tcW w:w="3794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FDD" w:rsidRPr="00D35FDD" w:rsidTr="003846DA">
        <w:tc>
          <w:tcPr>
            <w:tcW w:w="3794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36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8 кг  по  5,00 ₸ за 1 кг</w:t>
            </w:r>
          </w:p>
        </w:tc>
        <w:tc>
          <w:tcPr>
            <w:tcW w:w="2092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40,00</w:t>
            </w:r>
          </w:p>
        </w:tc>
      </w:tr>
      <w:tr w:rsidR="00D35FDD" w:rsidRPr="00D35FDD" w:rsidTr="003846DA">
        <w:tc>
          <w:tcPr>
            <w:tcW w:w="3794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производственный труд</w:t>
            </w:r>
          </w:p>
        </w:tc>
        <w:tc>
          <w:tcPr>
            <w:tcW w:w="36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по 16,40 ₸ в час</w:t>
            </w:r>
          </w:p>
        </w:tc>
        <w:tc>
          <w:tcPr>
            <w:tcW w:w="2092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49,20</w:t>
            </w:r>
          </w:p>
        </w:tc>
      </w:tr>
    </w:tbl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FDD">
        <w:rPr>
          <w:rFonts w:ascii="Times New Roman" w:eastAsia="Calibri" w:hAnsi="Times New Roman" w:cs="Times New Roman"/>
          <w:sz w:val="24"/>
          <w:szCs w:val="24"/>
        </w:rPr>
        <w:t>Имеются следующие операционные данные за январь: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5FDD" w:rsidRPr="00D35FDD" w:rsidTr="003846DA">
        <w:tc>
          <w:tcPr>
            <w:tcW w:w="47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 производства</w:t>
            </w:r>
          </w:p>
        </w:tc>
        <w:tc>
          <w:tcPr>
            <w:tcW w:w="4786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6 300 единиц</w:t>
            </w:r>
          </w:p>
        </w:tc>
      </w:tr>
      <w:tr w:rsidR="00D35FDD" w:rsidRPr="00D35FDD" w:rsidTr="003846DA">
        <w:tc>
          <w:tcPr>
            <w:tcW w:w="47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 объем</w:t>
            </w:r>
          </w:p>
        </w:tc>
        <w:tc>
          <w:tcPr>
            <w:tcW w:w="4786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6 000 единиц</w:t>
            </w:r>
          </w:p>
        </w:tc>
      </w:tr>
      <w:tr w:rsidR="00D35FDD" w:rsidRPr="00D35FDD" w:rsidTr="003846DA">
        <w:tc>
          <w:tcPr>
            <w:tcW w:w="47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 материалов</w:t>
            </w:r>
          </w:p>
        </w:tc>
        <w:tc>
          <w:tcPr>
            <w:tcW w:w="4786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50 000 кг</w:t>
            </w:r>
          </w:p>
        </w:tc>
      </w:tr>
      <w:tr w:rsidR="00D35FDD" w:rsidRPr="00D35FDD" w:rsidTr="003846DA">
        <w:tc>
          <w:tcPr>
            <w:tcW w:w="47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основной производственный труд</w:t>
            </w:r>
          </w:p>
        </w:tc>
        <w:tc>
          <w:tcPr>
            <w:tcW w:w="4786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300 760 ₸</w:t>
            </w:r>
          </w:p>
        </w:tc>
      </w:tr>
      <w:tr w:rsidR="00D35FDD" w:rsidRPr="00D35FDD" w:rsidTr="003846DA">
        <w:tc>
          <w:tcPr>
            <w:tcW w:w="47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часов основного производственного труда</w:t>
            </w:r>
          </w:p>
        </w:tc>
        <w:tc>
          <w:tcPr>
            <w:tcW w:w="4786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18 250 часов</w:t>
            </w:r>
          </w:p>
        </w:tc>
      </w:tr>
      <w:tr w:rsidR="00D35FDD" w:rsidRPr="00D35FDD" w:rsidTr="003846DA">
        <w:trPr>
          <w:trHeight w:val="489"/>
        </w:trPr>
        <w:tc>
          <w:tcPr>
            <w:tcW w:w="47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эффективности материалов</w:t>
            </w:r>
          </w:p>
        </w:tc>
        <w:tc>
          <w:tcPr>
            <w:tcW w:w="4786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(1 500) ₸ отрицательное</w:t>
            </w:r>
          </w:p>
        </w:tc>
      </w:tr>
      <w:tr w:rsidR="00D35FDD" w:rsidRPr="00D35FDD" w:rsidTr="003846DA">
        <w:tc>
          <w:tcPr>
            <w:tcW w:w="4785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по цене материалов</w:t>
            </w:r>
          </w:p>
        </w:tc>
        <w:tc>
          <w:tcPr>
            <w:tcW w:w="4786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750 ₸ положительное</w:t>
            </w:r>
          </w:p>
        </w:tc>
      </w:tr>
    </w:tbl>
    <w:p w:rsidR="00D35FDD" w:rsidRPr="00D35FDD" w:rsidRDefault="00D35FDD" w:rsidP="00D35FDD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86"/>
        <w:gridCol w:w="1915"/>
      </w:tblGrid>
      <w:tr w:rsidR="00D35FDD" w:rsidRPr="00D35FDD" w:rsidTr="003846DA">
        <w:tc>
          <w:tcPr>
            <w:tcW w:w="7286" w:type="dxa"/>
            <w:vAlign w:val="center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D35FDD">
        <w:rPr>
          <w:rFonts w:ascii="Times New Roman" w:eastAsia="Calibri" w:hAnsi="Times New Roman" w:cs="Times New Roman"/>
          <w:b/>
          <w:sz w:val="26"/>
          <w:szCs w:val="26"/>
        </w:rPr>
        <w:t>Задание:</w:t>
      </w:r>
    </w:p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6"/>
          <w:lang w:val="kk-KZ"/>
        </w:rPr>
      </w:pPr>
    </w:p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>Рассчитайте следующие показатели за январь:</w:t>
      </w:r>
    </w:p>
    <w:p w:rsidR="00D35FDD" w:rsidRPr="00D35FDD" w:rsidRDefault="00D35FDD" w:rsidP="00D35FD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>Отклонение стоимости почасовой ставки основного производственного труда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5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5FDD" w:rsidRPr="00D35FDD" w:rsidRDefault="00D35FDD" w:rsidP="00D35FD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>Отклонение эффективности основного производственного труда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5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5FDD" w:rsidRPr="00D35FDD" w:rsidRDefault="00D35FDD" w:rsidP="00D35FD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Фактическое количество материалов, использованное в производственном процессе (в </w:t>
      </w:r>
      <w:proofErr w:type="gramStart"/>
      <w:r w:rsidRPr="00D35FDD">
        <w:rPr>
          <w:rFonts w:ascii="Times New Roman" w:eastAsia="Calibri" w:hAnsi="Times New Roman" w:cs="Times New Roman"/>
          <w:b/>
          <w:sz w:val="24"/>
          <w:szCs w:val="24"/>
        </w:rPr>
        <w:t>кг</w:t>
      </w:r>
      <w:proofErr w:type="gramEnd"/>
      <w:r w:rsidRPr="00D35FDD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5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5FDD" w:rsidRPr="00D35FDD" w:rsidRDefault="00D35FDD" w:rsidP="00D35FD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>Фактическая цена 1 кг материалов, предположив, что отклонение цены материалов определяется в момент покупки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5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5FDD" w:rsidRPr="00D35FDD" w:rsidRDefault="00D35FDD" w:rsidP="00D35FD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>Общую стоимость материалов, переведенную в готовую продукцию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5FDD" w:rsidRPr="00D35FDD" w:rsidRDefault="00D35FDD" w:rsidP="00D35FD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5FDD">
        <w:rPr>
          <w:rFonts w:ascii="Times New Roman" w:eastAsia="Calibri" w:hAnsi="Times New Roman" w:cs="Times New Roman"/>
          <w:b/>
          <w:sz w:val="24"/>
          <w:szCs w:val="24"/>
        </w:rPr>
        <w:t>Общие затраты по основному производственному труду, переведенн</w:t>
      </w:r>
      <w:r>
        <w:rPr>
          <w:rFonts w:ascii="Times New Roman" w:eastAsia="Calibri" w:hAnsi="Times New Roman" w:cs="Times New Roman"/>
          <w:b/>
          <w:sz w:val="24"/>
          <w:szCs w:val="24"/>
        </w:rPr>
        <w:t>ую в готовую продукцию.</w:t>
      </w:r>
      <w:proofErr w:type="gramEnd"/>
    </w:p>
    <w:p w:rsidR="00D35FDD" w:rsidRPr="00D35FDD" w:rsidRDefault="00D35FDD" w:rsidP="00D35FD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79140A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5E4B01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CE3561" w:rsidRPr="00F70647" w:rsidRDefault="00CE3561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FDD">
        <w:rPr>
          <w:rFonts w:ascii="Times New Roman" w:eastAsia="Calibri" w:hAnsi="Times New Roman" w:cs="Times New Roman"/>
          <w:sz w:val="24"/>
          <w:szCs w:val="24"/>
        </w:rPr>
        <w:t xml:space="preserve">Компания </w:t>
      </w:r>
      <w:proofErr w:type="spellStart"/>
      <w:r w:rsidRPr="00D35FDD">
        <w:rPr>
          <w:rFonts w:ascii="Times New Roman" w:eastAsia="Calibri" w:hAnsi="Times New Roman" w:cs="Times New Roman"/>
          <w:sz w:val="24"/>
          <w:szCs w:val="24"/>
        </w:rPr>
        <w:t>Томар</w:t>
      </w:r>
      <w:proofErr w:type="spellEnd"/>
      <w:r w:rsidRPr="00D35FDD">
        <w:rPr>
          <w:rFonts w:ascii="Times New Roman" w:eastAsia="Calibri" w:hAnsi="Times New Roman" w:cs="Times New Roman"/>
          <w:sz w:val="24"/>
          <w:szCs w:val="24"/>
        </w:rPr>
        <w:t xml:space="preserve"> производит и продает продукцию. Ниже приводится деятельность компании за 2021 год:</w:t>
      </w:r>
    </w:p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487"/>
        <w:gridCol w:w="3120"/>
      </w:tblGrid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выпуск продукции,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продукции,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готовой продукции на начало,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за единицу, ₸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производственные затраты на единицу</w:t>
            </w:r>
            <w:proofErr w:type="gramStart"/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, ₸:</w:t>
            </w:r>
            <w:proofErr w:type="gramEnd"/>
          </w:p>
        </w:tc>
        <w:tc>
          <w:tcPr>
            <w:tcW w:w="3120" w:type="dxa"/>
            <w:shd w:val="clear" w:color="auto" w:fill="auto"/>
          </w:tcPr>
          <w:p w:rsidR="00D35FDD" w:rsidRPr="00D35FDD" w:rsidRDefault="00D35FDD" w:rsidP="00D35FD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основных производственных рабочих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накладные производственные расходы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затраты по реализации на единицу,₸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затраты по реализации, ₸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D35FDD" w:rsidRPr="00D35FDD" w:rsidTr="003846DA">
        <w:tc>
          <w:tcPr>
            <w:tcW w:w="6487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производственные накладные расходы, ₸</w:t>
            </w:r>
          </w:p>
        </w:tc>
        <w:tc>
          <w:tcPr>
            <w:tcW w:w="3120" w:type="dxa"/>
            <w:shd w:val="clear" w:color="auto" w:fill="auto"/>
            <w:hideMark/>
          </w:tcPr>
          <w:p w:rsidR="00D35FDD" w:rsidRPr="00D35FDD" w:rsidRDefault="00D35FDD" w:rsidP="00D3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</w:tbl>
    <w:p w:rsidR="00D35FDD" w:rsidRPr="00D35FDD" w:rsidRDefault="00D35FDD" w:rsidP="00D3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D35FDD">
        <w:rPr>
          <w:rFonts w:ascii="Times New Roman" w:eastAsia="Calibri" w:hAnsi="Times New Roman" w:cs="Times New Roman"/>
          <w:b/>
          <w:iCs/>
          <w:sz w:val="26"/>
          <w:szCs w:val="26"/>
        </w:rPr>
        <w:t>Задание необходимо:</w:t>
      </w:r>
    </w:p>
    <w:p w:rsidR="00D35FDD" w:rsidRPr="00D35FDD" w:rsidRDefault="00D35FDD" w:rsidP="00D35FD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D35FDD" w:rsidRPr="00D35FDD" w:rsidRDefault="00D35FDD" w:rsidP="00D35FDD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Составить Отчет о прибылях и убытках по переменным издержкам </w:t>
      </w:r>
    </w:p>
    <w:p w:rsidR="00D35FDD" w:rsidRPr="00D35FDD" w:rsidRDefault="00D35FDD" w:rsidP="00D35FDD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>Составить Отчет о прибылях и убытках по постоянным издержкам</w:t>
      </w:r>
    </w:p>
    <w:p w:rsidR="00D35FDD" w:rsidRPr="00D35FDD" w:rsidRDefault="00D35FDD" w:rsidP="00D35FDD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DD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Определить себестоимость единицы продукции по двум методам </w:t>
      </w:r>
    </w:p>
    <w:p w:rsidR="00852A53" w:rsidRPr="002F2920" w:rsidRDefault="00D35FDD" w:rsidP="002F2920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2F2920">
        <w:rPr>
          <w:rFonts w:ascii="Times New Roman" w:eastAsia="Calibri" w:hAnsi="Times New Roman" w:cs="Times New Roman"/>
          <w:b/>
          <w:sz w:val="24"/>
          <w:szCs w:val="24"/>
        </w:rPr>
        <w:t>Объяснить причину расхождения в величине прибыли</w:t>
      </w:r>
    </w:p>
    <w:sectPr w:rsidR="00852A53" w:rsidRPr="002F2920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clip_image001"/>
      </v:shape>
    </w:pict>
  </w:numPicBullet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C7C05"/>
    <w:multiLevelType w:val="hybridMultilevel"/>
    <w:tmpl w:val="E018BA50"/>
    <w:lvl w:ilvl="0" w:tplc="104A4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0982068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0260C"/>
    <w:multiLevelType w:val="multilevel"/>
    <w:tmpl w:val="19F07D80"/>
    <w:lvl w:ilvl="0">
      <w:start w:val="1"/>
      <w:numFmt w:val="upperLetter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9F6857"/>
    <w:multiLevelType w:val="hybridMultilevel"/>
    <w:tmpl w:val="F91672B0"/>
    <w:lvl w:ilvl="0" w:tplc="57D28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E16438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07085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225327"/>
    <w:multiLevelType w:val="singleLevel"/>
    <w:tmpl w:val="89223E20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75"/>
      </w:pPr>
      <w:rPr>
        <w:rFonts w:hint="default"/>
      </w:rPr>
    </w:lvl>
  </w:abstractNum>
  <w:abstractNum w:abstractNumId="30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87445"/>
    <w:multiLevelType w:val="hybridMultilevel"/>
    <w:tmpl w:val="918E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33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B624DF"/>
    <w:multiLevelType w:val="multilevel"/>
    <w:tmpl w:val="86921980"/>
    <w:lvl w:ilvl="0">
      <w:start w:val="1"/>
      <w:numFmt w:val="upperLetter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CC727F"/>
    <w:multiLevelType w:val="multilevel"/>
    <w:tmpl w:val="5AE802E8"/>
    <w:lvl w:ilvl="0">
      <w:start w:val="1"/>
      <w:numFmt w:val="decimal"/>
      <w:lvlText w:val="(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59FC5BA2"/>
    <w:multiLevelType w:val="hybridMultilevel"/>
    <w:tmpl w:val="31A623E6"/>
    <w:lvl w:ilvl="0" w:tplc="08F4F11C">
      <w:start w:val="146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C88A1054">
      <w:start w:val="146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B6D0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3" w:tplc="960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4" w:tplc="D18A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5" w:tplc="A9B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6" w:tplc="0D52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  <w:lvl w:ilvl="7" w:tplc="539613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Comic Sans MS" w:hAnsi="Comic Sans MS" w:hint="default"/>
      </w:rPr>
    </w:lvl>
    <w:lvl w:ilvl="8" w:tplc="0DBE7A1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Comic Sans MS" w:hAnsi="Comic Sans MS" w:hint="default"/>
      </w:rPr>
    </w:lvl>
  </w:abstractNum>
  <w:abstractNum w:abstractNumId="37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D87CEA"/>
    <w:multiLevelType w:val="multilevel"/>
    <w:tmpl w:val="E5C09CC4"/>
    <w:lvl w:ilvl="0">
      <w:start w:val="1"/>
      <w:numFmt w:val="upperLetter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33E07"/>
    <w:multiLevelType w:val="hybridMultilevel"/>
    <w:tmpl w:val="0C7C6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41"/>
  </w:num>
  <w:num w:numId="5">
    <w:abstractNumId w:val="44"/>
  </w:num>
  <w:num w:numId="6">
    <w:abstractNumId w:val="22"/>
  </w:num>
  <w:num w:numId="7">
    <w:abstractNumId w:val="7"/>
  </w:num>
  <w:num w:numId="8">
    <w:abstractNumId w:val="39"/>
  </w:num>
  <w:num w:numId="9">
    <w:abstractNumId w:val="42"/>
  </w:num>
  <w:num w:numId="10">
    <w:abstractNumId w:val="27"/>
  </w:num>
  <w:num w:numId="11">
    <w:abstractNumId w:val="12"/>
  </w:num>
  <w:num w:numId="12">
    <w:abstractNumId w:val="4"/>
  </w:num>
  <w:num w:numId="13">
    <w:abstractNumId w:val="20"/>
  </w:num>
  <w:num w:numId="14">
    <w:abstractNumId w:val="18"/>
  </w:num>
  <w:num w:numId="15">
    <w:abstractNumId w:val="9"/>
  </w:num>
  <w:num w:numId="16">
    <w:abstractNumId w:val="2"/>
  </w:num>
  <w:num w:numId="17">
    <w:abstractNumId w:val="33"/>
  </w:num>
  <w:num w:numId="18">
    <w:abstractNumId w:val="16"/>
  </w:num>
  <w:num w:numId="19">
    <w:abstractNumId w:val="37"/>
  </w:num>
  <w:num w:numId="20">
    <w:abstractNumId w:val="5"/>
  </w:num>
  <w:num w:numId="21">
    <w:abstractNumId w:val="38"/>
  </w:num>
  <w:num w:numId="22">
    <w:abstractNumId w:val="43"/>
  </w:num>
  <w:num w:numId="23">
    <w:abstractNumId w:val="30"/>
  </w:num>
  <w:num w:numId="24">
    <w:abstractNumId w:val="6"/>
  </w:num>
  <w:num w:numId="25">
    <w:abstractNumId w:val="32"/>
  </w:num>
  <w:num w:numId="26">
    <w:abstractNumId w:val="13"/>
  </w:num>
  <w:num w:numId="27">
    <w:abstractNumId w:val="45"/>
  </w:num>
  <w:num w:numId="28">
    <w:abstractNumId w:val="28"/>
  </w:num>
  <w:num w:numId="29">
    <w:abstractNumId w:val="11"/>
  </w:num>
  <w:num w:numId="30">
    <w:abstractNumId w:val="21"/>
  </w:num>
  <w:num w:numId="31">
    <w:abstractNumId w:val="10"/>
  </w:num>
  <w:num w:numId="32">
    <w:abstractNumId w:val="1"/>
  </w:num>
  <w:num w:numId="33">
    <w:abstractNumId w:val="19"/>
  </w:num>
  <w:num w:numId="34">
    <w:abstractNumId w:val="17"/>
  </w:num>
  <w:num w:numId="35">
    <w:abstractNumId w:val="23"/>
  </w:num>
  <w:num w:numId="36">
    <w:abstractNumId w:val="47"/>
  </w:num>
  <w:num w:numId="37">
    <w:abstractNumId w:val="8"/>
  </w:num>
  <w:num w:numId="38">
    <w:abstractNumId w:val="35"/>
  </w:num>
  <w:num w:numId="39">
    <w:abstractNumId w:val="24"/>
  </w:num>
  <w:num w:numId="40">
    <w:abstractNumId w:val="31"/>
  </w:num>
  <w:num w:numId="41">
    <w:abstractNumId w:val="26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5"/>
  </w:num>
  <w:num w:numId="45">
    <w:abstractNumId w:val="34"/>
  </w:num>
  <w:num w:numId="46">
    <w:abstractNumId w:val="46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600"/>
    <w:rsid w:val="00066E55"/>
    <w:rsid w:val="00071505"/>
    <w:rsid w:val="0007204D"/>
    <w:rsid w:val="00085FB2"/>
    <w:rsid w:val="000903A5"/>
    <w:rsid w:val="000948FF"/>
    <w:rsid w:val="000E69FD"/>
    <w:rsid w:val="00106203"/>
    <w:rsid w:val="0010773C"/>
    <w:rsid w:val="00127FB5"/>
    <w:rsid w:val="00153708"/>
    <w:rsid w:val="00157E13"/>
    <w:rsid w:val="00166B6F"/>
    <w:rsid w:val="0019540C"/>
    <w:rsid w:val="001A3963"/>
    <w:rsid w:val="001C70FE"/>
    <w:rsid w:val="002062D8"/>
    <w:rsid w:val="00230B7A"/>
    <w:rsid w:val="002F2920"/>
    <w:rsid w:val="00303D75"/>
    <w:rsid w:val="00315A47"/>
    <w:rsid w:val="00332B9C"/>
    <w:rsid w:val="00337388"/>
    <w:rsid w:val="0034315B"/>
    <w:rsid w:val="00390C69"/>
    <w:rsid w:val="003A17CE"/>
    <w:rsid w:val="003A38C1"/>
    <w:rsid w:val="00453B97"/>
    <w:rsid w:val="004624A0"/>
    <w:rsid w:val="00484D20"/>
    <w:rsid w:val="004C241C"/>
    <w:rsid w:val="00513C0B"/>
    <w:rsid w:val="0052505E"/>
    <w:rsid w:val="005305A5"/>
    <w:rsid w:val="005550BC"/>
    <w:rsid w:val="005A23FF"/>
    <w:rsid w:val="005B1769"/>
    <w:rsid w:val="005C21E0"/>
    <w:rsid w:val="005D2037"/>
    <w:rsid w:val="005D443E"/>
    <w:rsid w:val="005E0602"/>
    <w:rsid w:val="005E4B01"/>
    <w:rsid w:val="00612FA7"/>
    <w:rsid w:val="00633110"/>
    <w:rsid w:val="00633D36"/>
    <w:rsid w:val="0066525E"/>
    <w:rsid w:val="006812BC"/>
    <w:rsid w:val="00691CB5"/>
    <w:rsid w:val="006C0FF4"/>
    <w:rsid w:val="006F0807"/>
    <w:rsid w:val="0070730B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2A53"/>
    <w:rsid w:val="00855FE3"/>
    <w:rsid w:val="00871BCD"/>
    <w:rsid w:val="0088136D"/>
    <w:rsid w:val="008B148B"/>
    <w:rsid w:val="008B6EDB"/>
    <w:rsid w:val="008D59CB"/>
    <w:rsid w:val="0091740B"/>
    <w:rsid w:val="00951909"/>
    <w:rsid w:val="00957062"/>
    <w:rsid w:val="00981FBD"/>
    <w:rsid w:val="00994AEC"/>
    <w:rsid w:val="009E0D8A"/>
    <w:rsid w:val="009E6263"/>
    <w:rsid w:val="00A00CC1"/>
    <w:rsid w:val="00A04F90"/>
    <w:rsid w:val="00A05A6A"/>
    <w:rsid w:val="00A70995"/>
    <w:rsid w:val="00A86242"/>
    <w:rsid w:val="00A908B1"/>
    <w:rsid w:val="00A96CDC"/>
    <w:rsid w:val="00AD16F9"/>
    <w:rsid w:val="00AD7754"/>
    <w:rsid w:val="00B23575"/>
    <w:rsid w:val="00B26AEF"/>
    <w:rsid w:val="00B27BBA"/>
    <w:rsid w:val="00B51826"/>
    <w:rsid w:val="00B90327"/>
    <w:rsid w:val="00BA5C9A"/>
    <w:rsid w:val="00BB51F9"/>
    <w:rsid w:val="00BB7697"/>
    <w:rsid w:val="00BB7EBA"/>
    <w:rsid w:val="00BC2612"/>
    <w:rsid w:val="00C03D12"/>
    <w:rsid w:val="00C211AA"/>
    <w:rsid w:val="00C31EE8"/>
    <w:rsid w:val="00C64A3A"/>
    <w:rsid w:val="00C6640C"/>
    <w:rsid w:val="00C718C7"/>
    <w:rsid w:val="00C937AD"/>
    <w:rsid w:val="00CC0285"/>
    <w:rsid w:val="00CE3561"/>
    <w:rsid w:val="00CF6AA4"/>
    <w:rsid w:val="00D35FDD"/>
    <w:rsid w:val="00D5144F"/>
    <w:rsid w:val="00D76B06"/>
    <w:rsid w:val="00D76B69"/>
    <w:rsid w:val="00D87541"/>
    <w:rsid w:val="00DB06B1"/>
    <w:rsid w:val="00DB1BE0"/>
    <w:rsid w:val="00DD5CDB"/>
    <w:rsid w:val="00DE66E8"/>
    <w:rsid w:val="00E041CC"/>
    <w:rsid w:val="00E250E6"/>
    <w:rsid w:val="00E737BE"/>
    <w:rsid w:val="00EE2892"/>
    <w:rsid w:val="00EF156C"/>
    <w:rsid w:val="00F003FE"/>
    <w:rsid w:val="00F0466C"/>
    <w:rsid w:val="00F12E11"/>
    <w:rsid w:val="00F12E12"/>
    <w:rsid w:val="00F40584"/>
    <w:rsid w:val="00F70647"/>
    <w:rsid w:val="00FB7663"/>
    <w:rsid w:val="00FC0C15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0951-47D4-4912-911F-5DA050D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cp:lastModifiedBy>bora</cp:lastModifiedBy>
  <cp:revision>23</cp:revision>
  <cp:lastPrinted>2021-09-24T03:23:00Z</cp:lastPrinted>
  <dcterms:created xsi:type="dcterms:W3CDTF">2022-07-18T08:35:00Z</dcterms:created>
  <dcterms:modified xsi:type="dcterms:W3CDTF">2023-06-21T04:36:00Z</dcterms:modified>
</cp:coreProperties>
</file>